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BEE40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A3F48E4" w14:textId="77777777"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68DC5D4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68F3F9DC" w14:textId="77777777" w:rsidR="00184F55" w:rsidRDefault="00E60A99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72593AAF" wp14:editId="642D366C">
            <wp:simplePos x="0" y="0"/>
            <wp:positionH relativeFrom="margin">
              <wp:posOffset>2581275</wp:posOffset>
            </wp:positionH>
            <wp:positionV relativeFrom="margin">
              <wp:posOffset>1209675</wp:posOffset>
            </wp:positionV>
            <wp:extent cx="1080135" cy="1076325"/>
            <wp:effectExtent l="0" t="0" r="5715" b="9525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C5512C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6C8068A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2AF91DC" w14:textId="77777777" w:rsidR="00CD12B4" w:rsidRPr="00814164" w:rsidRDefault="00CD12B4" w:rsidP="00E60A99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47B6176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3C56E314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6C524FCD" w14:textId="77777777" w:rsidR="00E60A99" w:rsidRPr="00E60A99" w:rsidRDefault="00CD12B4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Centro Cardio-Neuro </w:t>
      </w:r>
      <w:r w:rsidR="009D63AF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Oftalmológico</w:t>
      </w: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y Trasplante</w:t>
      </w:r>
    </w:p>
    <w:p w14:paraId="2CCC6E00" w14:textId="77777777" w:rsidR="00E60A99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(</w:t>
      </w:r>
      <w:r w:rsidR="00CD12B4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CECANOT</w:t>
      </w: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)</w:t>
      </w:r>
    </w:p>
    <w:p w14:paraId="39A4B9A9" w14:textId="77777777" w:rsidR="000812E4" w:rsidRPr="0094150E" w:rsidRDefault="00007230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TERMINOS DE REFERENCIA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PARA</w:t>
      </w: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EL PROCESO DE </w:t>
      </w:r>
      <w:r w:rsidR="00527518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COMPRA MENOR</w:t>
      </w:r>
    </w:p>
    <w:p w14:paraId="7F73630E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  <w:r w:rsidRPr="00E60A99">
        <w:rPr>
          <w:rStyle w:val="Emphasis"/>
          <w:rFonts w:asciiTheme="majorHAnsi" w:eastAsia="Times New Roman" w:hAnsiTheme="majorHAnsi" w:cs="Arial"/>
          <w:i w:val="0"/>
          <w:lang w:val="es-ES" w:eastAsia="es-ES"/>
        </w:rPr>
        <w:t>UNIDAD OPERATIVA DE COMPRAS Y CONTRATACIONES</w:t>
      </w:r>
    </w:p>
    <w:p w14:paraId="08AC080D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4ABD86DB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63EB58DF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tbl>
      <w:tblPr>
        <w:tblStyle w:val="TableGrid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94150E" w14:paraId="37CB26BA" w14:textId="77777777" w:rsidTr="0094150E">
        <w:tc>
          <w:tcPr>
            <w:tcW w:w="3827" w:type="dxa"/>
            <w:shd w:val="clear" w:color="auto" w:fill="000000" w:themeFill="text1"/>
          </w:tcPr>
          <w:p w14:paraId="56BD50A1" w14:textId="77777777" w:rsidR="0094150E" w:rsidRP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94150E"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94150E" w14:paraId="28674250" w14:textId="77777777" w:rsidTr="0094150E">
        <w:tc>
          <w:tcPr>
            <w:tcW w:w="3827" w:type="dxa"/>
          </w:tcPr>
          <w:p w14:paraId="0799792D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626CCC16" w14:textId="17A0D15C" w:rsidR="0094150E" w:rsidRPr="00D22B84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6F74BA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CECANOT-DAF-CM-202</w:t>
            </w:r>
            <w:r w:rsidR="00A432C7" w:rsidRPr="006F74BA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1</w:t>
            </w:r>
            <w:r w:rsidRPr="006F74BA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-</w:t>
            </w:r>
            <w:r w:rsidR="00D22B84" w:rsidRPr="006F74BA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0105</w:t>
            </w:r>
          </w:p>
          <w:p w14:paraId="02DE6221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</w:tc>
      </w:tr>
      <w:tr w:rsidR="00FA5759" w14:paraId="53FD0B28" w14:textId="77777777" w:rsidTr="00FA5759">
        <w:tc>
          <w:tcPr>
            <w:tcW w:w="3827" w:type="dxa"/>
            <w:shd w:val="clear" w:color="auto" w:fill="000000" w:themeFill="text1"/>
          </w:tcPr>
          <w:p w14:paraId="1C67C4FE" w14:textId="77777777" w:rsidR="00FA5759" w:rsidRPr="00FA5759" w:rsidRDefault="00FA5759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>NOMBRE</w:t>
            </w:r>
          </w:p>
        </w:tc>
      </w:tr>
      <w:tr w:rsidR="00FA5759" w14:paraId="48740286" w14:textId="77777777" w:rsidTr="00FA5759">
        <w:tc>
          <w:tcPr>
            <w:tcW w:w="3827" w:type="dxa"/>
            <w:shd w:val="clear" w:color="auto" w:fill="FFFFFF" w:themeFill="background1"/>
          </w:tcPr>
          <w:p w14:paraId="2DA1D0EE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  <w:p w14:paraId="252136DE" w14:textId="486EE284" w:rsidR="00FA5759" w:rsidRDefault="00FA5759" w:rsidP="00A432C7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6F74BA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A</w:t>
            </w:r>
            <w:r w:rsidR="00D22B84" w:rsidRPr="006F74BA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DQ</w:t>
            </w:r>
            <w:r w:rsidR="00D22B84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UISICION DE REACTIVOS AC</w:t>
            </w:r>
            <w:r w:rsidR="00910322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L</w:t>
            </w:r>
          </w:p>
          <w:p w14:paraId="0642B706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</w:tc>
      </w:tr>
    </w:tbl>
    <w:p w14:paraId="2591A200" w14:textId="77777777" w:rsidR="00FA5759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5F00B33D" w14:textId="77777777" w:rsidR="0094150E" w:rsidRDefault="0094150E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38E911D0" w14:textId="77777777" w:rsidR="00FA5759" w:rsidRPr="00184F55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605D2C8E" w14:textId="77777777" w:rsidR="00CD12B4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Santo Domingo, Distrito Nacional</w:t>
      </w:r>
    </w:p>
    <w:p w14:paraId="7183352D" w14:textId="77777777" w:rsidR="00610F90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República Dominicana</w:t>
      </w:r>
    </w:p>
    <w:p w14:paraId="519BE746" w14:textId="77777777" w:rsidR="00610F90" w:rsidRPr="00184F55" w:rsidRDefault="00610F90" w:rsidP="00184F55">
      <w:pPr>
        <w:spacing w:line="360" w:lineRule="auto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</w:p>
    <w:p w14:paraId="65043FDE" w14:textId="77777777" w:rsidR="00176186" w:rsidRDefault="00176186" w:rsidP="00633B45">
      <w:pPr>
        <w:rPr>
          <w:rStyle w:val="Emphasis"/>
          <w:rFonts w:cstheme="minorHAnsi"/>
          <w:b/>
          <w:i w:val="0"/>
          <w:sz w:val="24"/>
          <w:szCs w:val="24"/>
        </w:rPr>
      </w:pPr>
    </w:p>
    <w:p w14:paraId="6F1326E0" w14:textId="77777777" w:rsidR="00EF6BAC" w:rsidRPr="00184F55" w:rsidRDefault="00EF6BAC" w:rsidP="00633B45">
      <w:pPr>
        <w:rPr>
          <w:rStyle w:val="Emphasis"/>
          <w:rFonts w:cstheme="minorHAnsi"/>
          <w:b/>
          <w:i w:val="0"/>
          <w:sz w:val="24"/>
          <w:szCs w:val="24"/>
        </w:rPr>
      </w:pPr>
    </w:p>
    <w:p w14:paraId="4CC7498C" w14:textId="77777777" w:rsidR="00361598" w:rsidRPr="000E232B" w:rsidRDefault="00D201BD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Objeto del Requerimiento.</w:t>
      </w:r>
    </w:p>
    <w:p w14:paraId="145D688A" w14:textId="77777777" w:rsidR="000E232B" w:rsidRPr="000E232B" w:rsidRDefault="000E232B" w:rsidP="000E232B">
      <w:pPr>
        <w:spacing w:line="240" w:lineRule="auto"/>
        <w:rPr>
          <w:lang w:val="es-ES" w:eastAsia="es-ES"/>
        </w:rPr>
      </w:pPr>
    </w:p>
    <w:p w14:paraId="5E802017" w14:textId="6332B954" w:rsidR="00403AC1" w:rsidRDefault="00D201BD" w:rsidP="000E232B">
      <w:pPr>
        <w:autoSpaceDE w:val="0"/>
        <w:autoSpaceDN w:val="0"/>
        <w:spacing w:line="240" w:lineRule="auto"/>
        <w:jc w:val="both"/>
        <w:rPr>
          <w:rStyle w:val="Emphasis"/>
          <w:rFonts w:cstheme="minorHAnsi"/>
          <w:i w:val="0"/>
          <w:sz w:val="24"/>
          <w:szCs w:val="24"/>
        </w:rPr>
      </w:pPr>
      <w:r w:rsidRPr="00184F55">
        <w:rPr>
          <w:rStyle w:val="Emphasis"/>
          <w:rFonts w:cstheme="minorHAnsi"/>
          <w:i w:val="0"/>
          <w:sz w:val="24"/>
          <w:szCs w:val="24"/>
        </w:rPr>
        <w:t xml:space="preserve">Este documento responde a las Especificaciones técnicas para participar en el Procedimiento de </w:t>
      </w:r>
      <w:r w:rsidR="00FA5759" w:rsidRPr="00184F55">
        <w:rPr>
          <w:rStyle w:val="Emphasis"/>
          <w:rFonts w:cstheme="minorHAnsi"/>
          <w:i w:val="0"/>
          <w:sz w:val="24"/>
          <w:szCs w:val="24"/>
        </w:rPr>
        <w:t>C</w:t>
      </w:r>
      <w:r w:rsidR="00FA5759">
        <w:rPr>
          <w:rStyle w:val="Emphasis"/>
          <w:rFonts w:cstheme="minorHAnsi"/>
          <w:i w:val="0"/>
          <w:sz w:val="24"/>
          <w:szCs w:val="24"/>
        </w:rPr>
        <w:t>OMPRA MENOR</w:t>
      </w:r>
      <w:r w:rsidR="00007230">
        <w:rPr>
          <w:rStyle w:val="Emphasis"/>
          <w:rFonts w:cstheme="minorHAnsi"/>
          <w:i w:val="0"/>
          <w:sz w:val="24"/>
          <w:szCs w:val="24"/>
        </w:rPr>
        <w:t xml:space="preserve"> </w:t>
      </w:r>
      <w:r w:rsidR="00007230" w:rsidRPr="006F74BA">
        <w:rPr>
          <w:rStyle w:val="Emphasis"/>
          <w:rFonts w:cstheme="minorHAnsi"/>
          <w:i w:val="0"/>
          <w:sz w:val="24"/>
          <w:szCs w:val="24"/>
        </w:rPr>
        <w:t>para la</w:t>
      </w:r>
      <w:r w:rsidR="00FA5759" w:rsidRPr="006F74BA">
        <w:rPr>
          <w:rStyle w:val="Emphasis"/>
          <w:rFonts w:cstheme="minorHAnsi"/>
          <w:i w:val="0"/>
          <w:sz w:val="24"/>
          <w:szCs w:val="24"/>
        </w:rPr>
        <w:t xml:space="preserve"> </w:t>
      </w:r>
      <w:r w:rsidR="00FA5759" w:rsidRPr="006F74BA">
        <w:rPr>
          <w:rStyle w:val="Emphasis"/>
          <w:rFonts w:cstheme="minorHAnsi"/>
          <w:b/>
          <w:bCs/>
          <w:i w:val="0"/>
          <w:sz w:val="24"/>
          <w:szCs w:val="24"/>
        </w:rPr>
        <w:t xml:space="preserve">Adquisición </w:t>
      </w:r>
      <w:r w:rsidR="00F8192C" w:rsidRPr="006F74BA">
        <w:rPr>
          <w:rStyle w:val="Emphasis"/>
          <w:rFonts w:cstheme="minorHAnsi"/>
          <w:b/>
          <w:bCs/>
          <w:i w:val="0"/>
          <w:sz w:val="24"/>
          <w:szCs w:val="24"/>
        </w:rPr>
        <w:t>de Reactivos ACL</w:t>
      </w:r>
      <w:r w:rsidR="00007230">
        <w:rPr>
          <w:rStyle w:val="Emphasis"/>
          <w:rFonts w:cstheme="minorHAnsi"/>
          <w:i w:val="0"/>
          <w:sz w:val="24"/>
          <w:szCs w:val="24"/>
        </w:rPr>
        <w:t>, ver a continuación especificaciones técnicas solicitadas:</w:t>
      </w:r>
    </w:p>
    <w:p w14:paraId="2236FED3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32DAA77D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09584127" w14:textId="77777777" w:rsidR="00007230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Presentación</w:t>
      </w:r>
      <w:r w:rsidR="00007230" w:rsidRPr="000E232B">
        <w:rPr>
          <w:rStyle w:val="Style6"/>
          <w:b/>
          <w:bCs w:val="0"/>
        </w:rPr>
        <w:t xml:space="preserve"> de la Propuesta</w:t>
      </w:r>
    </w:p>
    <w:p w14:paraId="19C8275F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</w:t>
      </w:r>
      <w:r>
        <w:rPr>
          <w:rFonts w:cstheme="minorHAnsi"/>
          <w:bCs/>
          <w:sz w:val="24"/>
          <w:szCs w:val="24"/>
          <w:lang w:val="es-ES"/>
        </w:rPr>
        <w:t>de</w:t>
      </w:r>
      <w:r w:rsidRPr="00B02E3C">
        <w:rPr>
          <w:rFonts w:cstheme="minorHAnsi"/>
          <w:bCs/>
          <w:sz w:val="24"/>
          <w:szCs w:val="24"/>
          <w:lang w:val="es-ES"/>
        </w:rPr>
        <w:t xml:space="preserve"> lunes</w:t>
      </w:r>
      <w:r>
        <w:rPr>
          <w:rFonts w:cstheme="minorHAnsi"/>
          <w:bCs/>
          <w:sz w:val="24"/>
          <w:szCs w:val="24"/>
          <w:lang w:val="es-ES"/>
        </w:rPr>
        <w:t xml:space="preserve"> a</w:t>
      </w:r>
      <w:r w:rsidRPr="00B02E3C">
        <w:rPr>
          <w:rFonts w:cstheme="minorHAnsi"/>
          <w:bCs/>
          <w:sz w:val="24"/>
          <w:szCs w:val="24"/>
          <w:lang w:val="es-ES"/>
        </w:rPr>
        <w:t xml:space="preserve"> viernes en horario de 8:30 am a 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>: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 xml:space="preserve">0 pm, en un sobre cerrado y rotulado que posea la seguridad apropiada, para garantizar la confidencialidad de </w:t>
      </w:r>
      <w:r w:rsidR="00FA5759" w:rsidRPr="00B02E3C">
        <w:rPr>
          <w:rFonts w:cstheme="minorHAnsi"/>
          <w:bCs/>
          <w:sz w:val="24"/>
          <w:szCs w:val="24"/>
          <w:lang w:val="es-ES"/>
        </w:rPr>
        <w:t>estas</w:t>
      </w:r>
      <w:r w:rsidRPr="00B02E3C">
        <w:rPr>
          <w:rFonts w:cstheme="minorHAnsi"/>
          <w:bCs/>
          <w:sz w:val="24"/>
          <w:szCs w:val="24"/>
          <w:lang w:val="es-ES"/>
        </w:rPr>
        <w:t xml:space="preserve"> hasta el momento de su apertura. Los sobres deberán contar con las siguientes inscripciones y ser depositados en la dirección que se indica más adelante.  </w:t>
      </w:r>
    </w:p>
    <w:p w14:paraId="2E9B35D0" w14:textId="77777777" w:rsidR="00FA5759" w:rsidRDefault="00FA5759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136C3F49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 xml:space="preserve">Centro Cardio-Neuro </w:t>
      </w:r>
      <w:r w:rsidR="000E232B">
        <w:rPr>
          <w:rFonts w:cstheme="minorHAnsi"/>
          <w:bCs/>
          <w:sz w:val="24"/>
          <w:szCs w:val="24"/>
          <w:lang w:val="es-ES"/>
        </w:rPr>
        <w:t>Oftalmológico</w:t>
      </w:r>
      <w:r>
        <w:rPr>
          <w:rFonts w:cstheme="minorHAnsi"/>
          <w:bCs/>
          <w:sz w:val="24"/>
          <w:szCs w:val="24"/>
          <w:lang w:val="es-ES"/>
        </w:rPr>
        <w:t xml:space="preserve"> y </w:t>
      </w:r>
      <w:r w:rsidR="000E232B">
        <w:rPr>
          <w:rFonts w:cstheme="minorHAnsi"/>
          <w:bCs/>
          <w:sz w:val="24"/>
          <w:szCs w:val="24"/>
          <w:lang w:val="es-ES"/>
        </w:rPr>
        <w:t>Trasplante</w:t>
      </w:r>
      <w:r>
        <w:rPr>
          <w:rFonts w:cstheme="minorHAnsi"/>
          <w:bCs/>
          <w:sz w:val="24"/>
          <w:szCs w:val="24"/>
          <w:lang w:val="es-ES"/>
        </w:rPr>
        <w:t xml:space="preserve"> (CECANOT)</w:t>
      </w:r>
    </w:p>
    <w:p w14:paraId="3AC49B60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DIRECCIÓN: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Calle </w:t>
      </w:r>
      <w:r>
        <w:rPr>
          <w:rFonts w:cstheme="minorHAnsi"/>
          <w:bCs/>
          <w:sz w:val="24"/>
          <w:szCs w:val="24"/>
          <w:lang w:val="es-ES"/>
        </w:rPr>
        <w:t xml:space="preserve">Federico </w:t>
      </w:r>
      <w:r w:rsidR="000E232B">
        <w:rPr>
          <w:rFonts w:cstheme="minorHAnsi"/>
          <w:bCs/>
          <w:sz w:val="24"/>
          <w:szCs w:val="24"/>
          <w:lang w:val="es-ES"/>
        </w:rPr>
        <w:t>Velázquez</w:t>
      </w:r>
      <w:r>
        <w:rPr>
          <w:rFonts w:cstheme="minorHAnsi"/>
          <w:bCs/>
          <w:sz w:val="24"/>
          <w:szCs w:val="24"/>
          <w:lang w:val="es-ES"/>
        </w:rPr>
        <w:t xml:space="preserve"> no. 1, </w:t>
      </w:r>
      <w:r w:rsidR="000E232B">
        <w:rPr>
          <w:rFonts w:cstheme="minorHAnsi"/>
          <w:bCs/>
          <w:sz w:val="24"/>
          <w:szCs w:val="24"/>
          <w:lang w:val="es-ES"/>
        </w:rPr>
        <w:t>María</w:t>
      </w:r>
      <w:r>
        <w:rPr>
          <w:rFonts w:cstheme="minorHAnsi"/>
          <w:bCs/>
          <w:sz w:val="24"/>
          <w:szCs w:val="24"/>
          <w:lang w:val="es-ES"/>
        </w:rPr>
        <w:t xml:space="preserve"> Auxiliadora,</w:t>
      </w:r>
      <w:r w:rsidRPr="00B02E3C">
        <w:rPr>
          <w:rFonts w:cstheme="minorHAnsi"/>
          <w:bCs/>
          <w:sz w:val="24"/>
          <w:szCs w:val="24"/>
          <w:lang w:val="es-ES"/>
        </w:rPr>
        <w:t xml:space="preserve"> Santo Domingo, Distrito Nacional</w:t>
      </w:r>
      <w:r>
        <w:rPr>
          <w:rFonts w:cstheme="minorHAnsi"/>
          <w:bCs/>
          <w:sz w:val="24"/>
          <w:szCs w:val="24"/>
          <w:lang w:val="es-ES"/>
        </w:rPr>
        <w:t xml:space="preserve"> (4to. Piso Departamento de Compras y Contrataciones).</w:t>
      </w:r>
    </w:p>
    <w:p w14:paraId="23899322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PRESENTACIÓN: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Credenciales, Oferta Técnica y Oferta económica</w:t>
      </w:r>
    </w:p>
    <w:p w14:paraId="6FDE5059" w14:textId="3F17F831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6F74BA">
        <w:rPr>
          <w:rFonts w:cstheme="minorHAnsi"/>
          <w:b/>
          <w:sz w:val="24"/>
          <w:szCs w:val="24"/>
          <w:lang w:val="es-ES"/>
        </w:rPr>
        <w:t>REFERENCIA:</w:t>
      </w:r>
      <w:r w:rsidRPr="006F74BA">
        <w:rPr>
          <w:rFonts w:cstheme="minorHAnsi"/>
          <w:bCs/>
          <w:sz w:val="24"/>
          <w:szCs w:val="24"/>
          <w:lang w:val="es-ES"/>
        </w:rPr>
        <w:t xml:space="preserve"> CECANOT-DAF-CM-202</w:t>
      </w:r>
      <w:r w:rsidR="00651CDD" w:rsidRPr="006F74BA">
        <w:rPr>
          <w:rFonts w:cstheme="minorHAnsi"/>
          <w:bCs/>
          <w:sz w:val="24"/>
          <w:szCs w:val="24"/>
          <w:lang w:val="es-ES"/>
        </w:rPr>
        <w:t>1</w:t>
      </w:r>
      <w:r w:rsidRPr="006F74BA">
        <w:rPr>
          <w:rFonts w:cstheme="minorHAnsi"/>
          <w:bCs/>
          <w:sz w:val="24"/>
          <w:szCs w:val="24"/>
          <w:lang w:val="es-ES"/>
        </w:rPr>
        <w:t>-</w:t>
      </w:r>
      <w:r w:rsidR="00F8192C" w:rsidRPr="006F74BA">
        <w:rPr>
          <w:rFonts w:cstheme="minorHAnsi"/>
          <w:bCs/>
          <w:sz w:val="24"/>
          <w:szCs w:val="24"/>
          <w:lang w:val="es-ES"/>
        </w:rPr>
        <w:t>0105</w:t>
      </w:r>
    </w:p>
    <w:p w14:paraId="3EBD4DBC" w14:textId="77777777" w:rsidR="00B02E3C" w:rsidRDefault="00B02E3C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DEL OFERENTE:</w:t>
      </w:r>
    </w:p>
    <w:p w14:paraId="7F5BF23F" w14:textId="77777777" w:rsidR="00FA5759" w:rsidRDefault="00FA5759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056949A2" w14:textId="77777777" w:rsidR="001001F1" w:rsidRDefault="001001F1" w:rsidP="00FC68D6">
      <w:pPr>
        <w:spacing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333A9150" w14:textId="77777777" w:rsidR="00B02E3C" w:rsidRPr="000E232B" w:rsidRDefault="000E232B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Entrega de muestra</w:t>
      </w:r>
    </w:p>
    <w:p w14:paraId="68E56C26" w14:textId="77777777" w:rsidR="001001F1" w:rsidRPr="001001F1" w:rsidRDefault="001001F1" w:rsidP="000E232B">
      <w:pPr>
        <w:pStyle w:val="ListParagraph"/>
        <w:spacing w:line="240" w:lineRule="auto"/>
        <w:rPr>
          <w:rFonts w:cstheme="minorHAnsi"/>
          <w:b/>
          <w:bCs/>
          <w:sz w:val="24"/>
          <w:szCs w:val="24"/>
          <w:lang w:val="es-ES"/>
        </w:rPr>
      </w:pPr>
    </w:p>
    <w:p w14:paraId="2E15DC85" w14:textId="78582700" w:rsidR="00764415" w:rsidRPr="001001F1" w:rsidRDefault="001001F1" w:rsidP="00435601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Los interesados en participar en el proceso deben </w:t>
      </w:r>
      <w:r w:rsidR="00435601">
        <w:rPr>
          <w:rFonts w:cstheme="minorHAnsi"/>
          <w:bCs/>
          <w:sz w:val="24"/>
          <w:szCs w:val="24"/>
          <w:lang w:val="es-ES"/>
        </w:rPr>
        <w:t>anexar la oferta técnica de su propuesta.</w:t>
      </w:r>
    </w:p>
    <w:p w14:paraId="17B9A8EB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4892079A" w14:textId="79C8819A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1C20D8F3" w14:textId="77777777" w:rsidR="0069439F" w:rsidRDefault="0069439F" w:rsidP="000E232B">
      <w:pPr>
        <w:spacing w:line="240" w:lineRule="auto"/>
        <w:rPr>
          <w:rStyle w:val="Style6"/>
          <w:b w:val="0"/>
          <w:i/>
          <w:iCs/>
        </w:rPr>
      </w:pPr>
    </w:p>
    <w:p w14:paraId="253A7CAF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39F588FC" w14:textId="77777777" w:rsidR="00764415" w:rsidRDefault="00764415" w:rsidP="000E232B">
      <w:pPr>
        <w:spacing w:line="240" w:lineRule="auto"/>
        <w:rPr>
          <w:rStyle w:val="Style6"/>
          <w:b w:val="0"/>
          <w:i/>
          <w:iCs/>
        </w:rPr>
      </w:pPr>
    </w:p>
    <w:p w14:paraId="1B94FA39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3D502BE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 xml:space="preserve">Datos de la </w:t>
      </w:r>
      <w:r w:rsidR="000E232B" w:rsidRPr="000E232B">
        <w:rPr>
          <w:rStyle w:val="Style6"/>
          <w:b/>
          <w:bCs w:val="0"/>
        </w:rPr>
        <w:t>Cotización</w:t>
      </w:r>
    </w:p>
    <w:p w14:paraId="47B13CE5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757A0052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14:paraId="646B2F8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14:paraId="7F0BB4BE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14:paraId="7F21E7A3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Descripción correcta del </w:t>
      </w:r>
      <w:r>
        <w:rPr>
          <w:rFonts w:cstheme="minorHAnsi"/>
          <w:bCs/>
          <w:sz w:val="24"/>
          <w:szCs w:val="24"/>
          <w:lang w:val="es-ES"/>
        </w:rPr>
        <w:t xml:space="preserve">bien y/o </w:t>
      </w:r>
      <w:r w:rsidRPr="00B02E3C">
        <w:rPr>
          <w:rFonts w:cstheme="minorHAnsi"/>
          <w:bCs/>
          <w:sz w:val="24"/>
          <w:szCs w:val="24"/>
          <w:lang w:val="es-ES"/>
        </w:rPr>
        <w:t>servicio</w:t>
      </w:r>
    </w:p>
    <w:p w14:paraId="52C059E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Marca de los artículos ofertados </w:t>
      </w:r>
    </w:p>
    <w:p w14:paraId="38465008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14:paraId="7C791D91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Tiempo de Entrega</w:t>
      </w:r>
    </w:p>
    <w:p w14:paraId="4D703BA3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Garantía de calidad de los bienes cotizados. </w:t>
      </w:r>
    </w:p>
    <w:p w14:paraId="65ACAEB5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Monto con dos (2) decimales </w:t>
      </w:r>
      <w:proofErr w:type="spellStart"/>
      <w:r w:rsidRPr="00B02E3C">
        <w:rPr>
          <w:rFonts w:cstheme="minorHAnsi"/>
          <w:bCs/>
          <w:sz w:val="24"/>
          <w:szCs w:val="24"/>
          <w:lang w:val="es-ES"/>
        </w:rPr>
        <w:t>xx.xx</w:t>
      </w:r>
      <w:proofErr w:type="spellEnd"/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</w:p>
    <w:p w14:paraId="2CB7556F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>Valores expresados en RD</w:t>
      </w:r>
    </w:p>
    <w:p w14:paraId="10554A96" w14:textId="77777777" w:rsidR="001001F1" w:rsidRDefault="001001F1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331B0601" w14:textId="77777777" w:rsidR="001001F1" w:rsidRPr="001001F1" w:rsidRDefault="001001F1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2EC21FF8" w14:textId="77777777" w:rsidR="00B02E3C" w:rsidRPr="000E232B" w:rsidRDefault="00B02E3C" w:rsidP="000E232B">
      <w:pPr>
        <w:pStyle w:val="Heading3"/>
        <w:rPr>
          <w:rStyle w:val="Style6"/>
          <w:bCs w:val="0"/>
        </w:rPr>
      </w:pPr>
      <w:r w:rsidRPr="000E232B">
        <w:rPr>
          <w:rStyle w:val="Style6"/>
          <w:b/>
          <w:bCs w:val="0"/>
        </w:rPr>
        <w:t xml:space="preserve">Forma de Pago </w:t>
      </w:r>
    </w:p>
    <w:p w14:paraId="68512B22" w14:textId="74891173" w:rsidR="00361598" w:rsidRDefault="0017618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184F55">
        <w:rPr>
          <w:rFonts w:cstheme="minorHAnsi"/>
          <w:sz w:val="24"/>
          <w:szCs w:val="24"/>
          <w:lang w:val="es-ES" w:eastAsia="es-ES"/>
        </w:rPr>
        <w:t>Crédito</w:t>
      </w:r>
      <w:r w:rsidR="00B02E3C">
        <w:rPr>
          <w:rFonts w:cstheme="minorHAnsi"/>
          <w:sz w:val="24"/>
          <w:szCs w:val="24"/>
          <w:lang w:val="es-ES" w:eastAsia="es-ES"/>
        </w:rPr>
        <w:t xml:space="preserve"> </w:t>
      </w:r>
      <w:r w:rsidR="0040430F">
        <w:rPr>
          <w:rFonts w:cstheme="minorHAnsi"/>
          <w:sz w:val="24"/>
          <w:szCs w:val="24"/>
          <w:lang w:val="es-ES" w:eastAsia="es-ES"/>
        </w:rPr>
        <w:t>6</w:t>
      </w:r>
      <w:r w:rsidR="00B02E3C">
        <w:rPr>
          <w:rFonts w:cstheme="minorHAnsi"/>
          <w:sz w:val="24"/>
          <w:szCs w:val="24"/>
          <w:lang w:val="es-ES" w:eastAsia="es-ES"/>
        </w:rPr>
        <w:t xml:space="preserve">0 </w:t>
      </w:r>
      <w:r w:rsidR="000E232B">
        <w:rPr>
          <w:rFonts w:cstheme="minorHAnsi"/>
          <w:sz w:val="24"/>
          <w:szCs w:val="24"/>
          <w:lang w:val="es-ES" w:eastAsia="es-ES"/>
        </w:rPr>
        <w:t>Días</w:t>
      </w:r>
    </w:p>
    <w:p w14:paraId="0CF0A07B" w14:textId="77777777" w:rsidR="0076441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06493C1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Tiempo de entrega</w:t>
      </w:r>
    </w:p>
    <w:p w14:paraId="42931B0B" w14:textId="77777777" w:rsidR="00B02E3C" w:rsidRDefault="00B02E3C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  <w:lang w:val="es-ES" w:eastAsia="es-ES"/>
        </w:rPr>
        <w:t>Inmediata</w:t>
      </w:r>
    </w:p>
    <w:p w14:paraId="208142EC" w14:textId="77777777" w:rsidR="00764415" w:rsidRPr="00184F5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19F12DFB" w14:textId="77777777" w:rsidR="00361598" w:rsidRPr="000E232B" w:rsidRDefault="00176186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Procedimiento de Selección.</w:t>
      </w:r>
    </w:p>
    <w:p w14:paraId="547DAC48" w14:textId="77777777" w:rsidR="001001F1" w:rsidRDefault="00176186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Comp</w:t>
      </w:r>
      <w:r w:rsidR="00847399">
        <w:rPr>
          <w:rFonts w:cstheme="minorHAnsi"/>
          <w:sz w:val="24"/>
          <w:szCs w:val="24"/>
          <w:lang w:val="es-ES"/>
        </w:rPr>
        <w:t xml:space="preserve">ra </w:t>
      </w:r>
      <w:r w:rsidR="00B02E3C">
        <w:rPr>
          <w:rFonts w:cstheme="minorHAnsi"/>
          <w:sz w:val="24"/>
          <w:szCs w:val="24"/>
          <w:lang w:val="es-ES"/>
        </w:rPr>
        <w:t>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</w:p>
    <w:p w14:paraId="74472589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</w:p>
    <w:p w14:paraId="687801BC" w14:textId="77777777" w:rsidR="001001F1" w:rsidRPr="000E232B" w:rsidRDefault="006D19C1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Capacidad para ofertar.</w:t>
      </w:r>
    </w:p>
    <w:p w14:paraId="5EE78AFF" w14:textId="77777777" w:rsidR="001001F1" w:rsidRDefault="00361598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="001001F1" w:rsidRPr="00764415">
        <w:rPr>
          <w:rFonts w:eastAsia="SimSun" w:cstheme="minorHAnsi"/>
          <w:b/>
          <w:sz w:val="24"/>
          <w:szCs w:val="24"/>
        </w:rPr>
        <w:t>especificaciones</w:t>
      </w:r>
      <w:r w:rsidRPr="00764415">
        <w:rPr>
          <w:rFonts w:eastAsia="SimSun" w:cstheme="minorHAnsi"/>
          <w:b/>
          <w:sz w:val="24"/>
          <w:szCs w:val="24"/>
        </w:rPr>
        <w:t xml:space="preserve">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764415" w:rsidRPr="00764415">
        <w:rPr>
          <w:rStyle w:val="Emphasis"/>
          <w:rFonts w:cstheme="minorHAnsi"/>
          <w:i w:val="0"/>
          <w:sz w:val="24"/>
          <w:szCs w:val="24"/>
        </w:rPr>
        <w:t>COMPRA MENOR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  <w:r w:rsidR="001001F1">
        <w:rPr>
          <w:rFonts w:eastAsia="SimSun" w:cstheme="minorHAnsi"/>
          <w:sz w:val="24"/>
          <w:szCs w:val="24"/>
        </w:rPr>
        <w:t>.</w:t>
      </w:r>
    </w:p>
    <w:p w14:paraId="73CC4295" w14:textId="77777777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7E23482F" w14:textId="77777777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4DF6C465" w14:textId="785A13C6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32B578C2" w14:textId="76E67E9E" w:rsidR="007D14B7" w:rsidRDefault="007D14B7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039472EE" w14:textId="77777777" w:rsidR="007D14B7" w:rsidRDefault="007D14B7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0ED932EE" w14:textId="77777777" w:rsidR="00764415" w:rsidRPr="000E232B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3D839EF1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14:paraId="7D754C27" w14:textId="77777777" w:rsidR="00361598" w:rsidRPr="00184F55" w:rsidRDefault="00361598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Registro de Proveedores del Estado</w:t>
      </w:r>
      <w:r w:rsidR="001001F1">
        <w:rPr>
          <w:rFonts w:cstheme="minorHAnsi"/>
          <w:sz w:val="24"/>
          <w:szCs w:val="24"/>
          <w:lang w:val="es-ES"/>
        </w:rPr>
        <w:t xml:space="preserve"> Actualizado</w:t>
      </w:r>
    </w:p>
    <w:p w14:paraId="17F774BF" w14:textId="77777777" w:rsidR="004042AE" w:rsidRDefault="00361598" w:rsidP="000E232B">
      <w:pPr>
        <w:pStyle w:val="Pa4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14:paraId="0B46918A" w14:textId="77777777" w:rsidR="004042AE" w:rsidRPr="004042AE" w:rsidRDefault="004042AE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2D4A1FEB" w14:textId="77777777" w:rsidR="00361598" w:rsidRPr="00184F55" w:rsidRDefault="00361598" w:rsidP="000E232B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cstheme="minorHAnsi"/>
          <w:sz w:val="24"/>
          <w:szCs w:val="24"/>
          <w:lang w:val="es-ES"/>
        </w:rPr>
      </w:pPr>
    </w:p>
    <w:p w14:paraId="0FB74A79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Para personas físicas</w:t>
      </w:r>
    </w:p>
    <w:p w14:paraId="05B0BE1B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14:paraId="6879C37C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14:paraId="224D564C" w14:textId="77777777" w:rsidR="004042AE" w:rsidRPr="004042AE" w:rsidRDefault="004042AE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0BF46AD1" w14:textId="77777777" w:rsidR="00F864ED" w:rsidRDefault="00F864ED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3AB29929" w14:textId="77777777" w:rsidR="000E232B" w:rsidRDefault="000E232B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70AA8D70" w14:textId="77777777" w:rsidR="00764415" w:rsidRPr="000E232B" w:rsidRDefault="00764415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5A00EFD5" w14:textId="77777777" w:rsidR="00361598" w:rsidRPr="000E232B" w:rsidRDefault="00A65ED6" w:rsidP="000E232B">
      <w:pPr>
        <w:pStyle w:val="Heading3"/>
        <w:rPr>
          <w:rStyle w:val="Style6"/>
          <w:b/>
        </w:rPr>
      </w:pPr>
      <w:r w:rsidRPr="000E232B">
        <w:rPr>
          <w:rStyle w:val="Style6"/>
          <w:b/>
        </w:rPr>
        <w:t xml:space="preserve">Consultas, circulares y enmiendas </w:t>
      </w:r>
    </w:p>
    <w:p w14:paraId="70FD98D1" w14:textId="77777777" w:rsidR="00176186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0" w:name="_Toc379797385"/>
      <w:bookmarkStart w:id="1" w:name="_Toc185953156"/>
      <w:bookmarkStart w:id="2" w:name="_Toc159673583"/>
      <w:r w:rsidR="00B6721A" w:rsidRPr="00184F55">
        <w:rPr>
          <w:rFonts w:cstheme="minorHAnsi"/>
          <w:sz w:val="24"/>
          <w:szCs w:val="24"/>
        </w:rPr>
        <w:t xml:space="preserve">me a la naturaleza de </w:t>
      </w:r>
      <w:r w:rsidR="00764415" w:rsidRPr="00184F55">
        <w:rPr>
          <w:rFonts w:cstheme="minorHAnsi"/>
          <w:sz w:val="24"/>
          <w:szCs w:val="24"/>
        </w:rPr>
        <w:t>esta</w:t>
      </w:r>
      <w:r w:rsidR="00B6721A" w:rsidRPr="00184F55">
        <w:rPr>
          <w:rFonts w:cstheme="minorHAnsi"/>
          <w:sz w:val="24"/>
          <w:szCs w:val="24"/>
        </w:rPr>
        <w:t>.</w:t>
      </w:r>
    </w:p>
    <w:p w14:paraId="4BDC6CFB" w14:textId="0E8DF2AD" w:rsidR="00A65ED6" w:rsidRPr="006F74BA" w:rsidRDefault="00361598" w:rsidP="000E232B">
      <w:pPr>
        <w:pStyle w:val="ListParagraph"/>
        <w:numPr>
          <w:ilvl w:val="0"/>
          <w:numId w:val="42"/>
        </w:numPr>
        <w:rPr>
          <w:rStyle w:val="Hyperlink"/>
          <w:rFonts w:cstheme="minorHAnsi"/>
          <w:b/>
          <w:bCs/>
          <w:sz w:val="24"/>
          <w:szCs w:val="24"/>
        </w:rPr>
      </w:pPr>
      <w:r w:rsidRPr="006F74BA">
        <w:rPr>
          <w:b/>
          <w:bCs/>
        </w:rPr>
        <w:t>Dirección</w:t>
      </w:r>
      <w:bookmarkEnd w:id="0"/>
      <w:bookmarkEnd w:id="1"/>
      <w:bookmarkEnd w:id="2"/>
      <w:r w:rsidR="00176186" w:rsidRPr="006F74BA">
        <w:rPr>
          <w:b/>
          <w:bCs/>
        </w:rPr>
        <w:t xml:space="preserve"> de correo electrónico: </w:t>
      </w:r>
      <w:hyperlink r:id="rId9" w:history="1">
        <w:r w:rsidR="00C637EE" w:rsidRPr="006F74BA">
          <w:rPr>
            <w:rStyle w:val="Hyperlink"/>
            <w:rFonts w:cstheme="minorHAnsi"/>
            <w:b/>
            <w:bCs/>
            <w:sz w:val="24"/>
            <w:szCs w:val="24"/>
          </w:rPr>
          <w:t>euler.doylin@cecanot.com.do</w:t>
        </w:r>
      </w:hyperlink>
    </w:p>
    <w:p w14:paraId="624DB81E" w14:textId="77777777" w:rsidR="000E232B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14:paraId="5A9D360E" w14:textId="77777777" w:rsidR="000E232B" w:rsidRDefault="000E232B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C2FAB26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2BC5B882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B4415B0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E00DF32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627F6E55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4DB8A5AB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3FB87573" w14:textId="77777777" w:rsidR="00361598" w:rsidRPr="006F74BA" w:rsidRDefault="00361598" w:rsidP="000E232B">
      <w:pPr>
        <w:pStyle w:val="Heading3"/>
        <w:rPr>
          <w:rStyle w:val="Style6"/>
          <w:b/>
        </w:rPr>
      </w:pPr>
      <w:bookmarkStart w:id="3" w:name="_Toc379797386"/>
      <w:bookmarkStart w:id="4" w:name="_Toc185953157"/>
      <w:bookmarkStart w:id="5" w:name="_Toc159673584"/>
      <w:r w:rsidRPr="000E232B">
        <w:rPr>
          <w:rStyle w:val="Style6"/>
        </w:rPr>
        <w:t xml:space="preserve"> </w:t>
      </w:r>
      <w:bookmarkEnd w:id="3"/>
      <w:bookmarkEnd w:id="4"/>
      <w:bookmarkEnd w:id="5"/>
      <w:r w:rsidR="004042AE" w:rsidRPr="006F74BA">
        <w:rPr>
          <w:rStyle w:val="Style6"/>
          <w:b/>
        </w:rPr>
        <w:t>C</w:t>
      </w:r>
      <w:r w:rsidR="000E232B" w:rsidRPr="006F74BA">
        <w:rPr>
          <w:rStyle w:val="Style6"/>
          <w:b/>
        </w:rPr>
        <w:t>ronograma de actividades</w:t>
      </w:r>
    </w:p>
    <w:p w14:paraId="227E9EEF" w14:textId="77777777" w:rsidR="00EF6BAC" w:rsidRPr="00EF6BAC" w:rsidRDefault="00EF6BAC" w:rsidP="00EF6BAC">
      <w:pPr>
        <w:rPr>
          <w:lang w:val="es-ES" w:eastAsia="es-ES"/>
        </w:rPr>
      </w:pPr>
    </w:p>
    <w:p w14:paraId="6EA40EB6" w14:textId="5E3A34DD" w:rsidR="000E232B" w:rsidRDefault="004B0321" w:rsidP="00764415">
      <w:pPr>
        <w:spacing w:line="240" w:lineRule="auto"/>
        <w:jc w:val="center"/>
        <w:rPr>
          <w:lang w:val="es-ES" w:eastAsia="es-ES"/>
        </w:rPr>
      </w:pPr>
      <w:r>
        <w:rPr>
          <w:noProof/>
          <w:lang w:val="es-ES" w:eastAsia="es-ES"/>
        </w:rPr>
        <w:drawing>
          <wp:inline distT="0" distB="0" distL="0" distR="0" wp14:anchorId="7A0ADC59" wp14:editId="3E3B9F34">
            <wp:extent cx="5943600" cy="3122295"/>
            <wp:effectExtent l="0" t="0" r="0" b="1905"/>
            <wp:docPr id="4" name="Picture 4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raphical user interface, application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22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55ECB" w14:textId="77777777" w:rsidR="000E232B" w:rsidRPr="004042AE" w:rsidRDefault="000E232B" w:rsidP="000E232B">
      <w:pPr>
        <w:spacing w:line="240" w:lineRule="auto"/>
        <w:rPr>
          <w:lang w:val="es-ES" w:eastAsia="es-ES"/>
        </w:rPr>
      </w:pPr>
    </w:p>
    <w:p w14:paraId="62A26331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bookmarkStart w:id="6" w:name="_Toc271530532"/>
      <w:bookmarkStart w:id="7" w:name="_Toc410128616"/>
      <w:r w:rsidRPr="000E232B">
        <w:rPr>
          <w:rStyle w:val="Style6"/>
          <w:b/>
          <w:bCs w:val="0"/>
        </w:rPr>
        <w:t xml:space="preserve">Criterios de </w:t>
      </w:r>
      <w:bookmarkEnd w:id="6"/>
      <w:r w:rsidRPr="000E232B">
        <w:rPr>
          <w:rStyle w:val="Style6"/>
          <w:b/>
          <w:bCs w:val="0"/>
        </w:rPr>
        <w:t>Evaluación</w:t>
      </w:r>
      <w:bookmarkEnd w:id="7"/>
    </w:p>
    <w:p w14:paraId="0AC439A7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24E46FE5" w14:textId="77777777" w:rsidR="00814164" w:rsidRPr="000E232B" w:rsidRDefault="00814164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0E232B">
        <w:rPr>
          <w:rFonts w:eastAsia="Calibri" w:cstheme="minorHAnsi"/>
          <w:b/>
          <w:bCs/>
          <w:sz w:val="24"/>
          <w:szCs w:val="24"/>
        </w:rPr>
        <w:t>“CUMPLE/ NO CUMPLE”:</w:t>
      </w:r>
    </w:p>
    <w:p w14:paraId="6AA56ED1" w14:textId="77777777" w:rsidR="00814164" w:rsidRPr="00184F55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Elegibilidad:</w:t>
      </w:r>
      <w:r w:rsidRPr="00184F55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14:paraId="679944D4" w14:textId="77777777" w:rsidR="004042AE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Capacidad Técnica:</w:t>
      </w:r>
      <w:r w:rsidRPr="00184F55">
        <w:rPr>
          <w:rFonts w:eastAsia="Calibri" w:cstheme="minorHAnsi"/>
          <w:sz w:val="24"/>
          <w:szCs w:val="24"/>
        </w:rPr>
        <w:t xml:space="preserve"> Que los Bienes cumplan con las todas características especificadas en las Fichas Técnicas. </w:t>
      </w:r>
      <w:bookmarkStart w:id="8" w:name="_Toc410128624"/>
    </w:p>
    <w:p w14:paraId="7DF27159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58F35898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0A9AA367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697B5446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B5CE190" w14:textId="77777777" w:rsidR="00EF6BAC" w:rsidRPr="000E232B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75462CDF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Criterios de Adjudicación</w:t>
      </w:r>
      <w:bookmarkEnd w:id="8"/>
    </w:p>
    <w:p w14:paraId="203465DE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1534BD0F" w14:textId="77777777" w:rsidR="00814164" w:rsidRPr="00184F55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La autoridad competente</w:t>
      </w:r>
      <w:r w:rsidRPr="00184F55">
        <w:rPr>
          <w:rFonts w:eastAsia="Calibri" w:cstheme="minorHAnsi"/>
          <w:sz w:val="24"/>
          <w:szCs w:val="24"/>
        </w:rPr>
        <w:t xml:space="preserve"> </w:t>
      </w:r>
      <w:r w:rsidR="00814164" w:rsidRPr="00184F55">
        <w:rPr>
          <w:rFonts w:eastAsia="Calibri" w:cstheme="minorHAnsi"/>
          <w:sz w:val="24"/>
          <w:szCs w:val="24"/>
        </w:rPr>
        <w:t xml:space="preserve">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23459FE6" w14:textId="77777777" w:rsidR="00CD709D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 </w:t>
      </w:r>
      <w:r w:rsidR="00EF6BAC" w:rsidRPr="00184F55">
        <w:rPr>
          <w:rFonts w:eastAsia="Calibri" w:cstheme="minorHAnsi"/>
          <w:sz w:val="24"/>
          <w:szCs w:val="24"/>
        </w:rPr>
        <w:t>a</w:t>
      </w:r>
      <w:r w:rsidRPr="00184F55">
        <w:rPr>
          <w:rFonts w:eastAsia="Calibri" w:cstheme="minorHAnsi"/>
          <w:sz w:val="24"/>
          <w:szCs w:val="24"/>
        </w:rPr>
        <w:t>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4113FDEA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700DF29" w14:textId="77777777" w:rsidR="000E232B" w:rsidRP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sectPr w:rsidR="000E232B" w:rsidRPr="000E232B" w:rsidSect="00421553">
      <w:headerReference w:type="default" r:id="rId11"/>
      <w:footerReference w:type="default" r:id="rId12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74CAEC" w14:textId="77777777" w:rsidR="00EB70FC" w:rsidRDefault="00EB70FC" w:rsidP="00C06B3D">
      <w:pPr>
        <w:spacing w:after="0" w:line="240" w:lineRule="auto"/>
      </w:pPr>
      <w:r>
        <w:separator/>
      </w:r>
    </w:p>
  </w:endnote>
  <w:endnote w:type="continuationSeparator" w:id="0">
    <w:p w14:paraId="65F9A3DF" w14:textId="77777777" w:rsidR="00EB70FC" w:rsidRDefault="00EB70FC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380E0" w14:textId="77777777" w:rsidR="00764415" w:rsidRDefault="00764415" w:rsidP="009C0EB1">
    <w:pPr>
      <w:pStyle w:val="Foo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951C8FB" wp14:editId="51984336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7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0138AB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NZ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L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bRCzW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13D3FFF9" w14:textId="77777777" w:rsidR="00764415" w:rsidRDefault="00764415" w:rsidP="009C0EB1">
    <w:pPr>
      <w:pStyle w:val="Footer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9575C89" wp14:editId="0785DF85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D5B880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470FAAD4" w14:textId="77777777" w:rsidR="00764415" w:rsidRDefault="00764415" w:rsidP="009C0EB1">
    <w:pPr>
      <w:pStyle w:val="Footer"/>
      <w:jc w:val="center"/>
      <w:rPr>
        <w:noProof/>
        <w:color w:val="006666"/>
      </w:rPr>
    </w:pPr>
  </w:p>
  <w:p w14:paraId="3F1969C6" w14:textId="77777777" w:rsidR="00764415" w:rsidRDefault="00764415" w:rsidP="0023567C">
    <w:pPr>
      <w:pStyle w:val="Footer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4CFB93D7" w14:textId="77777777" w:rsidR="00764415" w:rsidRPr="0023567C" w:rsidRDefault="00764415" w:rsidP="0023567C">
    <w:pPr>
      <w:pStyle w:val="Footer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>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3BD0C7" w14:textId="77777777" w:rsidR="00EB70FC" w:rsidRDefault="00EB70FC" w:rsidP="00C06B3D">
      <w:pPr>
        <w:spacing w:after="0" w:line="240" w:lineRule="auto"/>
      </w:pPr>
      <w:r>
        <w:separator/>
      </w:r>
    </w:p>
  </w:footnote>
  <w:footnote w:type="continuationSeparator" w:id="0">
    <w:p w14:paraId="5EA92A20" w14:textId="77777777" w:rsidR="00EB70FC" w:rsidRDefault="00EB70FC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FE4F0" w14:textId="77777777" w:rsidR="00764415" w:rsidRDefault="00764415" w:rsidP="00C842F0">
    <w:pPr>
      <w:pStyle w:val="Header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 wp14:anchorId="7FA89B66" wp14:editId="025E8D9F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 wp14:anchorId="006BC018" wp14:editId="40B4F618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4ECC4A" w14:textId="77777777" w:rsidR="00764415" w:rsidRDefault="00764415" w:rsidP="001B6C0A">
    <w:pPr>
      <w:pStyle w:val="Header"/>
      <w:jc w:val="center"/>
    </w:pPr>
  </w:p>
  <w:p w14:paraId="40000B86" w14:textId="77777777" w:rsidR="00764415" w:rsidRDefault="00764415" w:rsidP="001B6C0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0F51B0"/>
    <w:multiLevelType w:val="hybridMultilevel"/>
    <w:tmpl w:val="93CC9C04"/>
    <w:lvl w:ilvl="0" w:tplc="EB34C0D2">
      <w:start w:val="1"/>
      <w:numFmt w:val="decimal"/>
      <w:pStyle w:val="Heading3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B28368E"/>
    <w:multiLevelType w:val="hybridMultilevel"/>
    <w:tmpl w:val="52AE3D4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7"/>
  </w:num>
  <w:num w:numId="14">
    <w:abstractNumId w:val="7"/>
  </w:num>
  <w:num w:numId="15">
    <w:abstractNumId w:val="3"/>
  </w:num>
  <w:num w:numId="16">
    <w:abstractNumId w:val="6"/>
  </w:num>
  <w:num w:numId="17">
    <w:abstractNumId w:val="4"/>
  </w:num>
  <w:num w:numId="18">
    <w:abstractNumId w:val="26"/>
  </w:num>
  <w:num w:numId="19">
    <w:abstractNumId w:val="18"/>
  </w:num>
  <w:num w:numId="20">
    <w:abstractNumId w:val="24"/>
  </w:num>
  <w:num w:numId="21">
    <w:abstractNumId w:val="11"/>
  </w:num>
  <w:num w:numId="22">
    <w:abstractNumId w:val="25"/>
  </w:num>
  <w:num w:numId="23">
    <w:abstractNumId w:val="9"/>
  </w:num>
  <w:num w:numId="24">
    <w:abstractNumId w:val="12"/>
  </w:num>
  <w:num w:numId="25">
    <w:abstractNumId w:val="15"/>
  </w:num>
  <w:num w:numId="26">
    <w:abstractNumId w:val="16"/>
  </w:num>
  <w:num w:numId="27">
    <w:abstractNumId w:val="19"/>
  </w:num>
  <w:num w:numId="28">
    <w:abstractNumId w:val="1"/>
  </w:num>
  <w:num w:numId="29">
    <w:abstractNumId w:val="22"/>
  </w:num>
  <w:num w:numId="30">
    <w:abstractNumId w:val="13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2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07230"/>
    <w:rsid w:val="00016EFA"/>
    <w:rsid w:val="00034464"/>
    <w:rsid w:val="000812E4"/>
    <w:rsid w:val="00093BF7"/>
    <w:rsid w:val="000D54E2"/>
    <w:rsid w:val="000E232B"/>
    <w:rsid w:val="001001F1"/>
    <w:rsid w:val="00163A0E"/>
    <w:rsid w:val="00176186"/>
    <w:rsid w:val="00184F55"/>
    <w:rsid w:val="00185691"/>
    <w:rsid w:val="001A62BA"/>
    <w:rsid w:val="001B6C0A"/>
    <w:rsid w:val="001E353C"/>
    <w:rsid w:val="002225A7"/>
    <w:rsid w:val="002338F9"/>
    <w:rsid w:val="0023567C"/>
    <w:rsid w:val="00240178"/>
    <w:rsid w:val="00261C70"/>
    <w:rsid w:val="00283164"/>
    <w:rsid w:val="00293D1E"/>
    <w:rsid w:val="00297E4A"/>
    <w:rsid w:val="002D7F02"/>
    <w:rsid w:val="00312A66"/>
    <w:rsid w:val="00316808"/>
    <w:rsid w:val="003206C1"/>
    <w:rsid w:val="00346356"/>
    <w:rsid w:val="00361598"/>
    <w:rsid w:val="00371C03"/>
    <w:rsid w:val="00387996"/>
    <w:rsid w:val="003903A8"/>
    <w:rsid w:val="00397FB9"/>
    <w:rsid w:val="003D581E"/>
    <w:rsid w:val="004014B0"/>
    <w:rsid w:val="00403AC1"/>
    <w:rsid w:val="00403BA3"/>
    <w:rsid w:val="004042AE"/>
    <w:rsid w:val="0040430F"/>
    <w:rsid w:val="00421553"/>
    <w:rsid w:val="00435601"/>
    <w:rsid w:val="004401A1"/>
    <w:rsid w:val="00470BCF"/>
    <w:rsid w:val="0047265C"/>
    <w:rsid w:val="00474AB1"/>
    <w:rsid w:val="00476D2D"/>
    <w:rsid w:val="0049018F"/>
    <w:rsid w:val="004B0321"/>
    <w:rsid w:val="004B0E42"/>
    <w:rsid w:val="004C48C8"/>
    <w:rsid w:val="004D1BDA"/>
    <w:rsid w:val="004D4E9B"/>
    <w:rsid w:val="004E7495"/>
    <w:rsid w:val="00510FD0"/>
    <w:rsid w:val="00527518"/>
    <w:rsid w:val="00560912"/>
    <w:rsid w:val="00563866"/>
    <w:rsid w:val="00574DA7"/>
    <w:rsid w:val="005C15A3"/>
    <w:rsid w:val="005C64E7"/>
    <w:rsid w:val="005D18EF"/>
    <w:rsid w:val="005D7057"/>
    <w:rsid w:val="005F0FAF"/>
    <w:rsid w:val="00600E80"/>
    <w:rsid w:val="00610F90"/>
    <w:rsid w:val="00632CAF"/>
    <w:rsid w:val="00633B45"/>
    <w:rsid w:val="00651CDD"/>
    <w:rsid w:val="0069439F"/>
    <w:rsid w:val="006C71B5"/>
    <w:rsid w:val="006D19C1"/>
    <w:rsid w:val="006F74BA"/>
    <w:rsid w:val="007009AD"/>
    <w:rsid w:val="00712A89"/>
    <w:rsid w:val="00714D26"/>
    <w:rsid w:val="00720B7A"/>
    <w:rsid w:val="00744EC9"/>
    <w:rsid w:val="0075130E"/>
    <w:rsid w:val="007519E3"/>
    <w:rsid w:val="00761F5E"/>
    <w:rsid w:val="00764415"/>
    <w:rsid w:val="00775492"/>
    <w:rsid w:val="00782F75"/>
    <w:rsid w:val="00792968"/>
    <w:rsid w:val="00794215"/>
    <w:rsid w:val="007C1923"/>
    <w:rsid w:val="007C2D42"/>
    <w:rsid w:val="007D14B7"/>
    <w:rsid w:val="007D77A5"/>
    <w:rsid w:val="00802A96"/>
    <w:rsid w:val="00814164"/>
    <w:rsid w:val="00820C50"/>
    <w:rsid w:val="00847399"/>
    <w:rsid w:val="00847727"/>
    <w:rsid w:val="008502DA"/>
    <w:rsid w:val="008B7E98"/>
    <w:rsid w:val="008E7C3C"/>
    <w:rsid w:val="009006C5"/>
    <w:rsid w:val="00910322"/>
    <w:rsid w:val="00912DEB"/>
    <w:rsid w:val="00917106"/>
    <w:rsid w:val="009200EA"/>
    <w:rsid w:val="0092028E"/>
    <w:rsid w:val="00924EA6"/>
    <w:rsid w:val="0094150E"/>
    <w:rsid w:val="00944774"/>
    <w:rsid w:val="00952B18"/>
    <w:rsid w:val="009C0EB1"/>
    <w:rsid w:val="009C37F2"/>
    <w:rsid w:val="009D63AF"/>
    <w:rsid w:val="009E1DC4"/>
    <w:rsid w:val="00A1333A"/>
    <w:rsid w:val="00A2595F"/>
    <w:rsid w:val="00A353CE"/>
    <w:rsid w:val="00A40C23"/>
    <w:rsid w:val="00A432C7"/>
    <w:rsid w:val="00A65ED6"/>
    <w:rsid w:val="00A90C85"/>
    <w:rsid w:val="00A914E7"/>
    <w:rsid w:val="00A975D9"/>
    <w:rsid w:val="00AB28CE"/>
    <w:rsid w:val="00AB735C"/>
    <w:rsid w:val="00AC7EC5"/>
    <w:rsid w:val="00AF512B"/>
    <w:rsid w:val="00B02E3C"/>
    <w:rsid w:val="00B04616"/>
    <w:rsid w:val="00B17F4E"/>
    <w:rsid w:val="00B2160B"/>
    <w:rsid w:val="00B51023"/>
    <w:rsid w:val="00B6721A"/>
    <w:rsid w:val="00BA0BC9"/>
    <w:rsid w:val="00BB77F3"/>
    <w:rsid w:val="00BD074B"/>
    <w:rsid w:val="00C06B3D"/>
    <w:rsid w:val="00C339D1"/>
    <w:rsid w:val="00C43B02"/>
    <w:rsid w:val="00C637EE"/>
    <w:rsid w:val="00C70934"/>
    <w:rsid w:val="00C753DA"/>
    <w:rsid w:val="00C842F0"/>
    <w:rsid w:val="00C91604"/>
    <w:rsid w:val="00CC7AED"/>
    <w:rsid w:val="00CD12B4"/>
    <w:rsid w:val="00CD709D"/>
    <w:rsid w:val="00CF1A4F"/>
    <w:rsid w:val="00D201BD"/>
    <w:rsid w:val="00D22B84"/>
    <w:rsid w:val="00D25BD2"/>
    <w:rsid w:val="00D55067"/>
    <w:rsid w:val="00D56DC9"/>
    <w:rsid w:val="00D660B2"/>
    <w:rsid w:val="00D701D8"/>
    <w:rsid w:val="00D71F95"/>
    <w:rsid w:val="00D762F6"/>
    <w:rsid w:val="00D9360D"/>
    <w:rsid w:val="00D948D1"/>
    <w:rsid w:val="00DC234F"/>
    <w:rsid w:val="00E22677"/>
    <w:rsid w:val="00E60A99"/>
    <w:rsid w:val="00E678C5"/>
    <w:rsid w:val="00E80C9F"/>
    <w:rsid w:val="00EA0478"/>
    <w:rsid w:val="00EB70FC"/>
    <w:rsid w:val="00EC6E1A"/>
    <w:rsid w:val="00EE1B84"/>
    <w:rsid w:val="00EE57D3"/>
    <w:rsid w:val="00EF6BAC"/>
    <w:rsid w:val="00F13599"/>
    <w:rsid w:val="00F40DBF"/>
    <w:rsid w:val="00F44A1F"/>
    <w:rsid w:val="00F5649B"/>
    <w:rsid w:val="00F61900"/>
    <w:rsid w:val="00F8192C"/>
    <w:rsid w:val="00F864ED"/>
    <w:rsid w:val="00FA5759"/>
    <w:rsid w:val="00FC68D6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6DD00439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0E232B"/>
    <w:pPr>
      <w:keepNext/>
      <w:numPr>
        <w:numId w:val="24"/>
      </w:numPr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C06B3D"/>
  </w:style>
  <w:style w:type="paragraph" w:styleId="Footer">
    <w:name w:val="footer"/>
    <w:basedOn w:val="Normal"/>
    <w:link w:val="Foot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C06B3D"/>
  </w:style>
  <w:style w:type="paragraph" w:styleId="BalloonText">
    <w:name w:val="Balloon Text"/>
    <w:basedOn w:val="Normal"/>
    <w:link w:val="BalloonTextCh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Heading1Char">
    <w:name w:val="Heading 1 Char"/>
    <w:basedOn w:val="DefaultParagraphFont"/>
    <w:link w:val="Heading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Heading3Char">
    <w:name w:val="Heading 3 Char"/>
    <w:basedOn w:val="DefaultParagraphFont"/>
    <w:link w:val="Heading3"/>
    <w:rsid w:val="000E232B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BodyText">
    <w:name w:val="Body Text"/>
    <w:basedOn w:val="Normal"/>
    <w:link w:val="BodyTextCh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ListParagraph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eGrid">
    <w:name w:val="Table Grid"/>
    <w:basedOn w:val="Table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Emphasis">
    <w:name w:val="Emphasis"/>
    <w:basedOn w:val="DefaultParagraphFont"/>
    <w:qFormat/>
    <w:rsid w:val="00361598"/>
    <w:rPr>
      <w:i/>
      <w:iCs/>
    </w:rPr>
  </w:style>
  <w:style w:type="character" w:customStyle="1" w:styleId="Style6">
    <w:name w:val="Style6"/>
    <w:basedOn w:val="DefaultParagraphFont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Strong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E60A99"/>
    <w:pPr>
      <w:spacing w:after="0" w:line="240" w:lineRule="auto"/>
    </w:pPr>
    <w:rPr>
      <w:lang w:val="es-DO"/>
    </w:rPr>
  </w:style>
  <w:style w:type="character" w:styleId="UnresolvedMention">
    <w:name w:val="Unresolved Mention"/>
    <w:basedOn w:val="DefaultParagraphFont"/>
    <w:uiPriority w:val="99"/>
    <w:semiHidden/>
    <w:unhideWhenUsed/>
    <w:rsid w:val="007644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1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2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9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4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0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3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95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2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1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4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1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3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92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euler.doylin@cecanot.com.d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16612-9800-4DFA-910E-62C2DE67A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805</Words>
  <Characters>4432</Characters>
  <Application>Microsoft Office Word</Application>
  <DocSecurity>0</DocSecurity>
  <Lines>36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CECANOT</Company>
  <LinksUpToDate>false</LinksUpToDate>
  <CharactersWithSpaces>5227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Euler Doylin</cp:lastModifiedBy>
  <cp:revision>14</cp:revision>
  <cp:lastPrinted>2020-10-21T16:58:00Z</cp:lastPrinted>
  <dcterms:created xsi:type="dcterms:W3CDTF">2020-10-21T17:00:00Z</dcterms:created>
  <dcterms:modified xsi:type="dcterms:W3CDTF">2021-03-26T19:04:00Z</dcterms:modified>
</cp:coreProperties>
</file>